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47" w:rsidRDefault="00645747" w:rsidP="00645747">
      <w:pPr>
        <w:widowControl w:val="0"/>
        <w:ind w:firstLine="709"/>
        <w:jc w:val="center"/>
        <w:rPr>
          <w:rFonts w:cs="Arial"/>
          <w:bCs/>
          <w:szCs w:val="24"/>
          <w:lang w:val="en-US"/>
        </w:rPr>
      </w:pPr>
      <w:bookmarkStart w:id="0" w:name="_GoBack"/>
      <w:bookmarkEnd w:id="0"/>
      <w:r>
        <w:rPr>
          <w:rFonts w:cs="Arial"/>
          <w:noProof/>
          <w:szCs w:val="24"/>
          <w:lang w:eastAsia="ru-RU"/>
        </w:rPr>
        <w:drawing>
          <wp:inline distT="0" distB="0" distL="0" distR="0" wp14:anchorId="40011732" wp14:editId="04E3BE79">
            <wp:extent cx="4320540" cy="2377440"/>
            <wp:effectExtent l="0" t="0" r="3810" b="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5747" w:rsidRDefault="00645747" w:rsidP="00645747">
      <w:pPr>
        <w:widowControl w:val="0"/>
        <w:ind w:firstLine="709"/>
        <w:jc w:val="center"/>
        <w:rPr>
          <w:rFonts w:cs="Arial"/>
          <w:b/>
          <w:bCs/>
          <w:i/>
          <w:szCs w:val="24"/>
        </w:rPr>
      </w:pPr>
      <w:r>
        <w:rPr>
          <w:rFonts w:cs="Arial"/>
          <w:b/>
          <w:bCs/>
          <w:i/>
          <w:szCs w:val="24"/>
        </w:rPr>
        <w:t>Рис. 2. Распределение повреждений по величине испытательного давления</w:t>
      </w:r>
    </w:p>
    <w:p w:rsidR="00645747" w:rsidRDefault="00645747" w:rsidP="00645747">
      <w:pPr>
        <w:widowControl w:val="0"/>
        <w:ind w:firstLine="709"/>
        <w:jc w:val="center"/>
        <w:rPr>
          <w:rFonts w:cs="Arial"/>
          <w:b/>
          <w:bCs/>
          <w:i/>
          <w:szCs w:val="24"/>
          <w:lang w:val="en-US"/>
        </w:rPr>
      </w:pPr>
      <w:proofErr w:type="gramStart"/>
      <w:r>
        <w:rPr>
          <w:rFonts w:cs="Arial"/>
          <w:b/>
          <w:bCs/>
          <w:i/>
          <w:szCs w:val="24"/>
          <w:lang w:val="en-US"/>
        </w:rPr>
        <w:t>Fig. 2.</w:t>
      </w:r>
      <w:proofErr w:type="gramEnd"/>
      <w:r>
        <w:rPr>
          <w:rFonts w:cs="Arial"/>
          <w:b/>
          <w:bCs/>
          <w:i/>
          <w:szCs w:val="24"/>
          <w:lang w:val="en-US"/>
        </w:rPr>
        <w:t xml:space="preserve"> Damages ratio in the test pressure value</w:t>
      </w:r>
    </w:p>
    <w:p w:rsidR="00F83C25" w:rsidRPr="00645747" w:rsidRDefault="00F83C25" w:rsidP="00645747">
      <w:pPr>
        <w:rPr>
          <w:lang w:val="en-US"/>
        </w:rPr>
      </w:pPr>
    </w:p>
    <w:p w:rsidR="00F83C25" w:rsidRPr="00645747" w:rsidRDefault="00F83C25" w:rsidP="00645747">
      <w:pPr>
        <w:rPr>
          <w:lang w:val="en-US"/>
        </w:rPr>
      </w:pPr>
    </w:p>
    <w:sectPr w:rsidR="00F83C25" w:rsidRPr="00645747" w:rsidSect="005A24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34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25"/>
    <w:rsid w:val="00043350"/>
    <w:rsid w:val="003212FD"/>
    <w:rsid w:val="003B023F"/>
    <w:rsid w:val="005A243A"/>
    <w:rsid w:val="00645747"/>
    <w:rsid w:val="00825AA8"/>
    <w:rsid w:val="00CE7D38"/>
    <w:rsid w:val="00EA33D6"/>
    <w:rsid w:val="00F83C25"/>
    <w:rsid w:val="00FB5BEC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6"/>
    <w:pPr>
      <w:spacing w:after="0" w:line="240" w:lineRule="auto"/>
      <w:jc w:val="both"/>
    </w:pPr>
    <w:rPr>
      <w:rFonts w:ascii="Arial" w:hAnsi="Arial"/>
      <w:w w:val="9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25"/>
    <w:rPr>
      <w:rFonts w:ascii="Tahoma" w:hAnsi="Tahoma" w:cs="Tahoma"/>
      <w:w w:val="90"/>
      <w:sz w:val="16"/>
      <w:szCs w:val="16"/>
    </w:rPr>
  </w:style>
  <w:style w:type="table" w:styleId="a5">
    <w:name w:val="Table Grid"/>
    <w:basedOn w:val="a1"/>
    <w:uiPriority w:val="59"/>
    <w:rsid w:val="00F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D6"/>
    <w:pPr>
      <w:spacing w:after="0" w:line="240" w:lineRule="auto"/>
      <w:jc w:val="both"/>
    </w:pPr>
    <w:rPr>
      <w:rFonts w:ascii="Arial" w:hAnsi="Arial"/>
      <w:w w:val="9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C25"/>
    <w:rPr>
      <w:rFonts w:ascii="Tahoma" w:hAnsi="Tahoma" w:cs="Tahoma"/>
      <w:w w:val="90"/>
      <w:sz w:val="16"/>
      <w:szCs w:val="16"/>
    </w:rPr>
  </w:style>
  <w:style w:type="table" w:styleId="a5">
    <w:name w:val="Table Grid"/>
    <w:basedOn w:val="a1"/>
    <w:uiPriority w:val="59"/>
    <w:rsid w:val="00F8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I:\&#1044;&#1072;&#1074;&#1083;&#1077;&#1085;&#1080;&#1103;_v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619345859429367E-2"/>
          <c:y val="1.9342359767891684E-2"/>
          <c:w val="0.76581899078899052"/>
          <c:h val="0.927466150870406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dk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36%</a:t>
                    </a:r>
                  </a:p>
                </c:rich>
              </c:tx>
              <c:numFmt formatCode="0%" sourceLinked="0"/>
              <c:spPr>
                <a:solidFill>
                  <a:schemeClr val="bg1"/>
                </a:solidFill>
                <a:ln w="25400">
                  <a:noFill/>
                </a:ln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0%" sourceLinked="0"/>
            <c:spPr>
              <a:solidFill>
                <a:schemeClr val="bg1"/>
              </a:solidFill>
              <a:ln w="25400">
                <a:noFill/>
              </a:ln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'[1]2015'!$B$60:$B$62</c:f>
              <c:strCache>
                <c:ptCount val="3"/>
                <c:pt idx="0">
                  <c:v>1,6-1,8 МПа</c:v>
                </c:pt>
                <c:pt idx="1">
                  <c:v>1,0-1,4 МПа</c:v>
                </c:pt>
                <c:pt idx="2">
                  <c:v>до 1,0 МПа</c:v>
                </c:pt>
              </c:strCache>
            </c:strRef>
          </c:cat>
          <c:val>
            <c:numRef>
              <c:f>'[1]2015'!$C$60:$C$62</c:f>
              <c:numCache>
                <c:formatCode>General</c:formatCode>
                <c:ptCount val="3"/>
                <c:pt idx="0">
                  <c:v>0.31707317073170732</c:v>
                </c:pt>
                <c:pt idx="1">
                  <c:v>0.36585365853658536</c:v>
                </c:pt>
                <c:pt idx="2">
                  <c:v>0.31707317073170732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Привалова Галина Петровна</cp:lastModifiedBy>
  <cp:revision>2</cp:revision>
  <dcterms:created xsi:type="dcterms:W3CDTF">2021-03-15T03:26:00Z</dcterms:created>
  <dcterms:modified xsi:type="dcterms:W3CDTF">2021-03-15T03:26:00Z</dcterms:modified>
</cp:coreProperties>
</file>